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197" w:rsidRDefault="000C1197" w:rsidP="00714B4E">
      <w:pPr>
        <w:contextualSpacing/>
        <w:jc w:val="center"/>
        <w:rPr>
          <w:rFonts w:cs="Times New Roman"/>
          <w:b/>
          <w:szCs w:val="28"/>
        </w:rPr>
      </w:pPr>
      <w:bookmarkStart w:id="0" w:name="sub_1000"/>
      <w:bookmarkStart w:id="1" w:name="sub_1"/>
    </w:p>
    <w:p w:rsidR="00714B4E" w:rsidRPr="00A8453D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8453D">
        <w:rPr>
          <w:rFonts w:cs="Times New Roman"/>
          <w:b/>
          <w:szCs w:val="28"/>
        </w:rPr>
        <w:t>Свод предложений</w:t>
      </w:r>
    </w:p>
    <w:p w:rsidR="00714B4E" w:rsidRPr="00A8453D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8453D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564C18" w:rsidRDefault="00714B4E" w:rsidP="000C1197">
      <w:pPr>
        <w:ind w:firstLine="720"/>
        <w:contextualSpacing/>
        <w:jc w:val="both"/>
        <w:rPr>
          <w:rFonts w:cs="Times New Roman"/>
          <w:i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564C18">
        <w:rPr>
          <w:sz w:val="26"/>
          <w:szCs w:val="26"/>
        </w:rPr>
        <w:t>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</w:t>
      </w:r>
      <w:r w:rsidR="000C1197" w:rsidRPr="00564C18">
        <w:rPr>
          <w:sz w:val="26"/>
          <w:szCs w:val="26"/>
        </w:rPr>
        <w:t xml:space="preserve">ьных нормативных правовых актов </w:t>
      </w:r>
      <w:r w:rsidR="00564C18">
        <w:rPr>
          <w:sz w:val="26"/>
          <w:szCs w:val="26"/>
        </w:rPr>
        <w:t xml:space="preserve">                         </w:t>
      </w:r>
      <w:r w:rsidR="000C1197" w:rsidRPr="00564C18">
        <w:rPr>
          <w:sz w:val="26"/>
          <w:szCs w:val="26"/>
        </w:rPr>
        <w:t>и</w:t>
      </w:r>
      <w:r w:rsidR="0057612E" w:rsidRPr="00564C18">
        <w:rPr>
          <w:sz w:val="26"/>
          <w:szCs w:val="26"/>
        </w:rPr>
        <w:t xml:space="preserve"> оценки </w:t>
      </w:r>
      <w:r w:rsidR="000C1197" w:rsidRPr="00564C18">
        <w:rPr>
          <w:sz w:val="26"/>
          <w:szCs w:val="26"/>
        </w:rPr>
        <w:t xml:space="preserve">применения обязательных требований </w:t>
      </w:r>
      <w:r w:rsidR="0057612E" w:rsidRPr="00564C18">
        <w:rPr>
          <w:sz w:val="26"/>
          <w:szCs w:val="26"/>
        </w:rPr>
        <w:t>муниципальных нормативных правовых актов»</w:t>
      </w:r>
      <w:r w:rsidR="0057612E" w:rsidRPr="00564C18">
        <w:rPr>
          <w:rFonts w:cs="Times New Roman"/>
          <w:sz w:val="26"/>
          <w:szCs w:val="26"/>
        </w:rPr>
        <w:t>,</w:t>
      </w:r>
      <w:r w:rsidRPr="00564C18">
        <w:rPr>
          <w:rFonts w:cs="Times New Roman"/>
          <w:sz w:val="26"/>
          <w:szCs w:val="26"/>
        </w:rPr>
        <w:t xml:space="preserve"> </w:t>
      </w:r>
      <w:r w:rsidR="0057612E" w:rsidRPr="00564C18">
        <w:rPr>
          <w:rFonts w:cs="Times New Roman"/>
          <w:sz w:val="26"/>
          <w:szCs w:val="26"/>
        </w:rPr>
        <w:t>департаментом городского хозяйства Администрации города Сургута</w:t>
      </w:r>
      <w:r w:rsidR="00F71633" w:rsidRPr="00564C18">
        <w:rPr>
          <w:rFonts w:cs="Times New Roman"/>
          <w:sz w:val="26"/>
          <w:szCs w:val="26"/>
        </w:rPr>
        <w:t xml:space="preserve"> </w:t>
      </w:r>
      <w:r w:rsidRPr="00564C18">
        <w:rPr>
          <w:rFonts w:cs="Times New Roman"/>
          <w:sz w:val="26"/>
          <w:szCs w:val="26"/>
        </w:rPr>
        <w:t xml:space="preserve">в период </w:t>
      </w:r>
      <w:r w:rsidR="00564C18">
        <w:rPr>
          <w:rFonts w:cs="Times New Roman"/>
          <w:sz w:val="26"/>
          <w:szCs w:val="26"/>
        </w:rPr>
        <w:t xml:space="preserve">                         </w:t>
      </w:r>
      <w:r w:rsidRPr="00564C18">
        <w:rPr>
          <w:rFonts w:cs="Times New Roman"/>
          <w:sz w:val="26"/>
          <w:szCs w:val="26"/>
          <w:u w:val="single"/>
        </w:rPr>
        <w:t xml:space="preserve">с </w:t>
      </w:r>
      <w:r w:rsidR="00713CC3" w:rsidRPr="00564C18">
        <w:rPr>
          <w:rFonts w:cs="Times New Roman"/>
          <w:i/>
          <w:sz w:val="26"/>
          <w:szCs w:val="26"/>
          <w:u w:val="single"/>
        </w:rPr>
        <w:t>«</w:t>
      </w:r>
      <w:r w:rsidR="000C1197" w:rsidRPr="00564C18">
        <w:rPr>
          <w:rFonts w:cs="Times New Roman"/>
          <w:i/>
          <w:sz w:val="26"/>
          <w:szCs w:val="26"/>
          <w:u w:val="single"/>
        </w:rPr>
        <w:t>2</w:t>
      </w:r>
      <w:r w:rsidR="00B94810">
        <w:rPr>
          <w:rFonts w:cs="Times New Roman"/>
          <w:i/>
          <w:sz w:val="26"/>
          <w:szCs w:val="26"/>
          <w:u w:val="single"/>
        </w:rPr>
        <w:t>4</w:t>
      </w:r>
      <w:r w:rsidR="00713CC3" w:rsidRPr="00564C18">
        <w:rPr>
          <w:rFonts w:cs="Times New Roman"/>
          <w:i/>
          <w:sz w:val="26"/>
          <w:szCs w:val="26"/>
          <w:u w:val="single"/>
        </w:rPr>
        <w:t xml:space="preserve">» </w:t>
      </w:r>
      <w:r w:rsidR="00B94810">
        <w:rPr>
          <w:rFonts w:cs="Times New Roman"/>
          <w:i/>
          <w:sz w:val="26"/>
          <w:szCs w:val="26"/>
          <w:u w:val="single"/>
        </w:rPr>
        <w:t>сентября</w:t>
      </w:r>
      <w:r w:rsidR="00713CC3" w:rsidRPr="00564C18">
        <w:rPr>
          <w:rFonts w:cs="Times New Roman"/>
          <w:i/>
          <w:sz w:val="26"/>
          <w:szCs w:val="26"/>
          <w:u w:val="single"/>
        </w:rPr>
        <w:t xml:space="preserve"> 202</w:t>
      </w:r>
      <w:r w:rsidR="00B65C0D" w:rsidRPr="00564C18">
        <w:rPr>
          <w:rFonts w:cs="Times New Roman"/>
          <w:i/>
          <w:sz w:val="26"/>
          <w:szCs w:val="26"/>
          <w:u w:val="single"/>
        </w:rPr>
        <w:t>5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 года</w:t>
      </w:r>
      <w:r w:rsidR="009A6784" w:rsidRPr="00564C18">
        <w:rPr>
          <w:rFonts w:cs="Times New Roman"/>
          <w:i/>
          <w:sz w:val="26"/>
          <w:szCs w:val="26"/>
          <w:u w:val="single"/>
        </w:rPr>
        <w:t xml:space="preserve"> по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 «</w:t>
      </w:r>
      <w:r w:rsidR="00B94810">
        <w:rPr>
          <w:rFonts w:cs="Times New Roman"/>
          <w:i/>
          <w:sz w:val="26"/>
          <w:szCs w:val="26"/>
          <w:u w:val="single"/>
        </w:rPr>
        <w:t>21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» </w:t>
      </w:r>
      <w:r w:rsidR="00B94810">
        <w:rPr>
          <w:rFonts w:cs="Times New Roman"/>
          <w:i/>
          <w:sz w:val="26"/>
          <w:szCs w:val="26"/>
          <w:u w:val="single"/>
        </w:rPr>
        <w:t>октября</w:t>
      </w:r>
      <w:r w:rsidR="00DE76DD" w:rsidRPr="00564C18">
        <w:rPr>
          <w:rFonts w:cs="Times New Roman"/>
          <w:i/>
          <w:sz w:val="26"/>
          <w:szCs w:val="26"/>
          <w:u w:val="single"/>
        </w:rPr>
        <w:t xml:space="preserve"> 202</w:t>
      </w:r>
      <w:r w:rsidR="00B65C0D" w:rsidRPr="00564C18">
        <w:rPr>
          <w:rFonts w:cs="Times New Roman"/>
          <w:i/>
          <w:sz w:val="26"/>
          <w:szCs w:val="26"/>
          <w:u w:val="single"/>
        </w:rPr>
        <w:t>5</w:t>
      </w:r>
      <w:r w:rsidR="000C1197" w:rsidRPr="00564C18">
        <w:rPr>
          <w:rFonts w:cs="Times New Roman"/>
          <w:i/>
          <w:sz w:val="26"/>
          <w:szCs w:val="26"/>
          <w:u w:val="single"/>
        </w:rPr>
        <w:t xml:space="preserve"> </w:t>
      </w:r>
      <w:r w:rsidR="00DE76DD" w:rsidRPr="00564C18">
        <w:rPr>
          <w:rFonts w:cs="Times New Roman"/>
          <w:i/>
          <w:sz w:val="26"/>
          <w:szCs w:val="26"/>
          <w:u w:val="single"/>
        </w:rPr>
        <w:t>года</w:t>
      </w:r>
      <w:r w:rsidR="00DE76DD" w:rsidRPr="00564C18">
        <w:rPr>
          <w:rFonts w:cs="Times New Roman"/>
          <w:i/>
          <w:sz w:val="26"/>
          <w:szCs w:val="26"/>
        </w:rPr>
        <w:t xml:space="preserve"> </w:t>
      </w:r>
      <w:r w:rsidRPr="00564C18">
        <w:rPr>
          <w:rFonts w:cs="Times New Roman"/>
          <w:sz w:val="26"/>
          <w:szCs w:val="26"/>
        </w:rPr>
        <w:t xml:space="preserve">проведены публичные консультации по </w:t>
      </w:r>
      <w:r w:rsidR="0057612E" w:rsidRPr="00564C18">
        <w:rPr>
          <w:rFonts w:cs="Times New Roman"/>
          <w:i/>
          <w:sz w:val="26"/>
          <w:szCs w:val="26"/>
        </w:rPr>
        <w:t>проекту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57612E" w:rsidRPr="00564C18">
        <w:rPr>
          <w:rFonts w:cs="Times New Roman"/>
          <w:i/>
          <w:sz w:val="26"/>
          <w:szCs w:val="26"/>
        </w:rPr>
        <w:t xml:space="preserve">постановления Администрации города </w:t>
      </w:r>
      <w:r w:rsidR="00703797" w:rsidRPr="00564C18">
        <w:rPr>
          <w:rFonts w:cs="Times New Roman"/>
          <w:i/>
          <w:sz w:val="26"/>
          <w:szCs w:val="26"/>
        </w:rPr>
        <w:t>«</w:t>
      </w:r>
      <w:r w:rsidR="00B94810" w:rsidRPr="00B94810">
        <w:rPr>
          <w:rFonts w:cs="Times New Roman"/>
          <w:i/>
          <w:sz w:val="26"/>
          <w:szCs w:val="26"/>
        </w:rPr>
        <w:t>О внесении изменения в решение Думы города от 26.12.2017 № 206-VI ДГ «О Правилах благоустройства территории города Сургута</w:t>
      </w:r>
      <w:r w:rsidR="00703797" w:rsidRPr="00564C18">
        <w:rPr>
          <w:rFonts w:cs="Times New Roman"/>
          <w:i/>
          <w:sz w:val="26"/>
          <w:szCs w:val="26"/>
        </w:rPr>
        <w:t>»</w:t>
      </w:r>
      <w:r w:rsidR="00850D97" w:rsidRPr="00564C18">
        <w:rPr>
          <w:rFonts w:cs="Times New Roman"/>
          <w:i/>
          <w:sz w:val="26"/>
          <w:szCs w:val="26"/>
        </w:rPr>
        <w:t>.</w:t>
      </w:r>
    </w:p>
    <w:p w:rsidR="00DE76DD" w:rsidRPr="00564C18" w:rsidRDefault="00DE76DD" w:rsidP="00F71633">
      <w:pPr>
        <w:contextualSpacing/>
        <w:jc w:val="both"/>
        <w:rPr>
          <w:rFonts w:cs="Times New Roman"/>
          <w:sz w:val="26"/>
          <w:szCs w:val="26"/>
        </w:rPr>
      </w:pPr>
    </w:p>
    <w:p w:rsidR="00714B4E" w:rsidRPr="00564C18" w:rsidRDefault="00714B4E" w:rsidP="00714B4E">
      <w:pPr>
        <w:ind w:firstLine="720"/>
        <w:contextualSpacing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Уведомления о проведении публичных консультаций были направлены:</w:t>
      </w:r>
    </w:p>
    <w:p w:rsidR="0057612E" w:rsidRPr="00564C18" w:rsidRDefault="00CD6F47" w:rsidP="0057612E">
      <w:pPr>
        <w:ind w:firstLine="567"/>
        <w:jc w:val="both"/>
        <w:rPr>
          <w:rFonts w:cs="Times New Roman"/>
          <w:bCs/>
          <w:sz w:val="26"/>
          <w:szCs w:val="26"/>
        </w:rPr>
      </w:pPr>
      <w:r w:rsidRPr="00564C18">
        <w:rPr>
          <w:rFonts w:cs="Times New Roman"/>
          <w:bCs/>
          <w:sz w:val="26"/>
          <w:szCs w:val="26"/>
        </w:rPr>
        <w:t>-</w:t>
      </w:r>
      <w:r w:rsidR="0057612E" w:rsidRPr="00564C18">
        <w:rPr>
          <w:rFonts w:cs="Times New Roman"/>
          <w:bCs/>
          <w:sz w:val="26"/>
          <w:szCs w:val="26"/>
        </w:rPr>
        <w:t xml:space="preserve"> </w:t>
      </w:r>
      <w:r w:rsidR="000B2843" w:rsidRPr="00564C18">
        <w:rPr>
          <w:rFonts w:cs="Times New Roman"/>
          <w:bCs/>
          <w:sz w:val="26"/>
          <w:szCs w:val="26"/>
        </w:rPr>
        <w:t>У</w:t>
      </w:r>
      <w:r w:rsidR="0057612E" w:rsidRPr="00564C18">
        <w:rPr>
          <w:rFonts w:cs="Times New Roman"/>
          <w:bCs/>
          <w:sz w:val="26"/>
          <w:szCs w:val="26"/>
        </w:rPr>
        <w:t>полномоченному по защите прав предпринимателей в Ханты-Манс</w:t>
      </w:r>
      <w:r w:rsidRPr="00564C18">
        <w:rPr>
          <w:rFonts w:cs="Times New Roman"/>
          <w:bCs/>
          <w:sz w:val="26"/>
          <w:szCs w:val="26"/>
        </w:rPr>
        <w:t xml:space="preserve">ийском </w:t>
      </w:r>
      <w:r w:rsidR="00001C50" w:rsidRPr="00564C18">
        <w:rPr>
          <w:rFonts w:cs="Times New Roman"/>
          <w:bCs/>
          <w:sz w:val="26"/>
          <w:szCs w:val="26"/>
        </w:rPr>
        <w:br/>
      </w:r>
      <w:r w:rsidRPr="00564C18">
        <w:rPr>
          <w:rFonts w:cs="Times New Roman"/>
          <w:bCs/>
          <w:sz w:val="26"/>
          <w:szCs w:val="26"/>
        </w:rPr>
        <w:t>автономном округе – Югре;</w:t>
      </w:r>
    </w:p>
    <w:p w:rsidR="0057612E" w:rsidRPr="00564C18" w:rsidRDefault="00CD6F47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С</w:t>
      </w:r>
      <w:r w:rsidR="0057612E" w:rsidRPr="00564C18">
        <w:rPr>
          <w:rFonts w:cs="Times New Roman"/>
          <w:sz w:val="26"/>
          <w:szCs w:val="26"/>
        </w:rPr>
        <w:t>оюзу «Сургутск</w:t>
      </w:r>
      <w:r w:rsidRPr="00564C18">
        <w:rPr>
          <w:rFonts w:cs="Times New Roman"/>
          <w:sz w:val="26"/>
          <w:szCs w:val="26"/>
        </w:rPr>
        <w:t>ая торгово-промышленная палата»;</w:t>
      </w:r>
    </w:p>
    <w:p w:rsidR="0057612E" w:rsidRPr="00564C18" w:rsidRDefault="009511BD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- </w:t>
      </w:r>
      <w:r w:rsidR="000B2843" w:rsidRPr="00564C18">
        <w:rPr>
          <w:rFonts w:cs="Times New Roman"/>
          <w:sz w:val="26"/>
          <w:szCs w:val="26"/>
        </w:rPr>
        <w:t>А</w:t>
      </w:r>
      <w:r w:rsidR="0057612E" w:rsidRPr="00564C18">
        <w:rPr>
          <w:rFonts w:cs="Times New Roman"/>
          <w:sz w:val="26"/>
          <w:szCs w:val="26"/>
        </w:rPr>
        <w:t xml:space="preserve">ссоциации строительных организаций города Сургута и Сургутского </w:t>
      </w:r>
      <w:r w:rsidR="003B0924" w:rsidRPr="00564C18">
        <w:rPr>
          <w:rFonts w:cs="Times New Roman"/>
          <w:sz w:val="26"/>
          <w:szCs w:val="26"/>
        </w:rPr>
        <w:br/>
      </w:r>
      <w:r w:rsidR="0057612E" w:rsidRPr="00564C18">
        <w:rPr>
          <w:rFonts w:cs="Times New Roman"/>
          <w:sz w:val="26"/>
          <w:szCs w:val="26"/>
        </w:rPr>
        <w:t>района</w:t>
      </w:r>
      <w:r w:rsidRPr="00564C18">
        <w:rPr>
          <w:rFonts w:cs="Times New Roman"/>
          <w:sz w:val="26"/>
          <w:szCs w:val="26"/>
        </w:rPr>
        <w:t>;</w:t>
      </w:r>
    </w:p>
    <w:p w:rsidR="0057612E" w:rsidRPr="00564C18" w:rsidRDefault="009511BD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О</w:t>
      </w:r>
      <w:r w:rsidR="0057612E" w:rsidRPr="00564C18">
        <w:rPr>
          <w:rFonts w:cs="Times New Roman"/>
          <w:sz w:val="26"/>
          <w:szCs w:val="26"/>
        </w:rPr>
        <w:t xml:space="preserve">бщероссийской общественной организации содействия привлечению </w:t>
      </w:r>
      <w:r w:rsidR="003B0924" w:rsidRPr="00564C18">
        <w:rPr>
          <w:rFonts w:cs="Times New Roman"/>
          <w:sz w:val="26"/>
          <w:szCs w:val="26"/>
        </w:rPr>
        <w:br/>
      </w:r>
      <w:r w:rsidR="0057612E" w:rsidRPr="00564C18">
        <w:rPr>
          <w:rFonts w:cs="Times New Roman"/>
          <w:sz w:val="26"/>
          <w:szCs w:val="26"/>
        </w:rPr>
        <w:t>инвестиций в Российскую Фе</w:t>
      </w:r>
      <w:r w:rsidRPr="00564C18">
        <w:rPr>
          <w:rFonts w:cs="Times New Roman"/>
          <w:sz w:val="26"/>
          <w:szCs w:val="26"/>
        </w:rPr>
        <w:t>дерацию «Инвестиционная Россия»;</w:t>
      </w:r>
    </w:p>
    <w:p w:rsidR="0057612E" w:rsidRPr="00564C18" w:rsidRDefault="009511BD" w:rsidP="0057612E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К</w:t>
      </w:r>
      <w:r w:rsidR="0057612E" w:rsidRPr="00564C18">
        <w:rPr>
          <w:rFonts w:cs="Times New Roman"/>
          <w:sz w:val="26"/>
          <w:szCs w:val="26"/>
        </w:rPr>
        <w:t>омитету Сургутской торгово-промышленной палаты по развит</w:t>
      </w:r>
      <w:r w:rsidRPr="00564C18">
        <w:rPr>
          <w:rFonts w:cs="Times New Roman"/>
          <w:sz w:val="26"/>
          <w:szCs w:val="26"/>
        </w:rPr>
        <w:t>ию потребительского рынка;</w:t>
      </w:r>
      <w:r w:rsidR="0057612E" w:rsidRPr="00564C18">
        <w:rPr>
          <w:rFonts w:cs="Times New Roman"/>
          <w:sz w:val="26"/>
          <w:szCs w:val="26"/>
        </w:rPr>
        <w:t xml:space="preserve"> </w:t>
      </w:r>
    </w:p>
    <w:p w:rsidR="003C1DD7" w:rsidRPr="00564C18" w:rsidRDefault="003C1DD7" w:rsidP="003C1DD7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- Ассоциации Лидеров социальных проектов Ханты-Мансийского </w:t>
      </w:r>
      <w:r w:rsidR="003B0924" w:rsidRPr="00564C18">
        <w:rPr>
          <w:rFonts w:cs="Times New Roman"/>
          <w:sz w:val="26"/>
          <w:szCs w:val="26"/>
        </w:rPr>
        <w:br/>
      </w:r>
      <w:r w:rsidRPr="00564C18">
        <w:rPr>
          <w:rFonts w:cs="Times New Roman"/>
          <w:sz w:val="26"/>
          <w:szCs w:val="26"/>
        </w:rPr>
        <w:t>автономного округа – Югры;</w:t>
      </w:r>
    </w:p>
    <w:p w:rsidR="0057612E" w:rsidRPr="00564C18" w:rsidRDefault="009511BD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Р</w:t>
      </w:r>
      <w:r w:rsidR="0057612E" w:rsidRPr="00564C18">
        <w:rPr>
          <w:rFonts w:cs="Times New Roman"/>
          <w:bCs/>
          <w:sz w:val="26"/>
          <w:szCs w:val="26"/>
        </w:rPr>
        <w:t xml:space="preserve">егиональному отделению Общероссийской Общественной Организации </w:t>
      </w:r>
      <w:r w:rsidR="00001C50" w:rsidRPr="00564C18">
        <w:rPr>
          <w:rFonts w:cs="Times New Roman"/>
          <w:bCs/>
          <w:sz w:val="26"/>
          <w:szCs w:val="26"/>
        </w:rPr>
        <w:br/>
      </w:r>
      <w:r w:rsidR="0057612E" w:rsidRPr="00564C18">
        <w:rPr>
          <w:rFonts w:cs="Times New Roman"/>
          <w:bCs/>
          <w:sz w:val="26"/>
          <w:szCs w:val="26"/>
        </w:rPr>
        <w:t>малого и среднего предпринимательства «Опора России»</w:t>
      </w:r>
      <w:r w:rsidRPr="00564C18">
        <w:rPr>
          <w:rFonts w:cs="Times New Roman"/>
          <w:bCs/>
          <w:sz w:val="26"/>
          <w:szCs w:val="26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57612E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Р</w:t>
      </w:r>
      <w:r w:rsidR="0057612E" w:rsidRPr="00564C18">
        <w:rPr>
          <w:rFonts w:cs="Times New Roman"/>
          <w:sz w:val="26"/>
          <w:szCs w:val="26"/>
        </w:rPr>
        <w:t>егиональной ассоциации некоммерческих организаций Ханты-Манси</w:t>
      </w:r>
      <w:r w:rsidRPr="00564C18">
        <w:rPr>
          <w:rFonts w:cs="Times New Roman"/>
          <w:sz w:val="26"/>
          <w:szCs w:val="26"/>
        </w:rPr>
        <w:t>йского автономного округ</w:t>
      </w:r>
      <w:r w:rsidR="00D37718" w:rsidRPr="00564C18">
        <w:rPr>
          <w:rFonts w:cs="Times New Roman"/>
          <w:sz w:val="26"/>
          <w:szCs w:val="26"/>
        </w:rPr>
        <w:t>а</w:t>
      </w:r>
      <w:r w:rsidRPr="00564C18">
        <w:rPr>
          <w:rFonts w:cs="Times New Roman"/>
          <w:sz w:val="26"/>
          <w:szCs w:val="26"/>
        </w:rPr>
        <w:t xml:space="preserve"> – Югры;</w:t>
      </w:r>
    </w:p>
    <w:p w:rsidR="000C1197" w:rsidRPr="009D0AF4" w:rsidRDefault="006C56F3" w:rsidP="00703797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9D0AF4">
        <w:rPr>
          <w:rFonts w:cs="Times New Roman"/>
          <w:sz w:val="26"/>
          <w:szCs w:val="26"/>
        </w:rPr>
        <w:t xml:space="preserve">- </w:t>
      </w:r>
      <w:r w:rsidR="009D0AF4" w:rsidRPr="009D0AF4">
        <w:rPr>
          <w:rFonts w:cs="Times New Roman"/>
          <w:sz w:val="26"/>
          <w:szCs w:val="26"/>
        </w:rPr>
        <w:t>ИП Попову М.Ю. («Лайт»).</w:t>
      </w:r>
    </w:p>
    <w:p w:rsidR="009D0AF4" w:rsidRPr="00B94810" w:rsidRDefault="009D0AF4" w:rsidP="00703797">
      <w:pPr>
        <w:spacing w:line="120" w:lineRule="atLeast"/>
        <w:ind w:firstLine="567"/>
        <w:jc w:val="both"/>
        <w:rPr>
          <w:rFonts w:cs="Times New Roman"/>
          <w:color w:val="FF0000"/>
          <w:sz w:val="26"/>
          <w:szCs w:val="26"/>
        </w:rPr>
      </w:pP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При проведении публичных консультаций получены отзывы от: </w:t>
      </w:r>
    </w:p>
    <w:p w:rsidR="00B94810" w:rsidRDefault="00B94810" w:rsidP="00703797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74ACA" w:rsidRPr="00274ACA">
        <w:rPr>
          <w:rFonts w:cs="Times New Roman"/>
          <w:sz w:val="26"/>
          <w:szCs w:val="26"/>
        </w:rPr>
        <w:t>ООО «ЮрентБайк.ру»</w:t>
      </w:r>
      <w:r w:rsidR="00274ACA">
        <w:rPr>
          <w:rFonts w:cs="Times New Roman"/>
          <w:sz w:val="26"/>
          <w:szCs w:val="26"/>
        </w:rPr>
        <w:t>;</w:t>
      </w:r>
    </w:p>
    <w:p w:rsidR="00274ACA" w:rsidRPr="00564C18" w:rsidRDefault="00274ACA" w:rsidP="00703797">
      <w:pPr>
        <w:spacing w:line="120" w:lineRule="atLeast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74ACA">
        <w:rPr>
          <w:rFonts w:cs="Times New Roman"/>
          <w:sz w:val="26"/>
          <w:szCs w:val="26"/>
        </w:rPr>
        <w:t>ООО «Вуш»</w:t>
      </w:r>
      <w:r>
        <w:rPr>
          <w:rFonts w:cs="Times New Roman"/>
          <w:sz w:val="26"/>
          <w:szCs w:val="26"/>
        </w:rPr>
        <w:t>;</w:t>
      </w:r>
    </w:p>
    <w:p w:rsidR="00C406D5" w:rsidRPr="00564C18" w:rsidRDefault="009511BD" w:rsidP="00C406D5">
      <w:pPr>
        <w:ind w:firstLine="567"/>
        <w:jc w:val="both"/>
        <w:rPr>
          <w:rFonts w:cs="Times New Roman"/>
          <w:bCs/>
          <w:sz w:val="26"/>
          <w:szCs w:val="26"/>
        </w:rPr>
      </w:pPr>
      <w:r w:rsidRPr="00564C18">
        <w:rPr>
          <w:rFonts w:cs="Times New Roman"/>
          <w:sz w:val="26"/>
          <w:szCs w:val="26"/>
        </w:rPr>
        <w:t>-</w:t>
      </w:r>
      <w:r w:rsidR="00C406D5" w:rsidRPr="00564C18">
        <w:rPr>
          <w:rFonts w:cs="Times New Roman"/>
          <w:sz w:val="26"/>
          <w:szCs w:val="26"/>
        </w:rPr>
        <w:t xml:space="preserve"> </w:t>
      </w:r>
      <w:r w:rsidR="000B2843" w:rsidRPr="00564C18">
        <w:rPr>
          <w:rFonts w:cs="Times New Roman"/>
          <w:sz w:val="26"/>
          <w:szCs w:val="26"/>
        </w:rPr>
        <w:t>У</w:t>
      </w:r>
      <w:r w:rsidR="00C406D5" w:rsidRPr="00564C18">
        <w:rPr>
          <w:rFonts w:cs="Times New Roman"/>
          <w:bCs/>
          <w:sz w:val="26"/>
          <w:szCs w:val="26"/>
        </w:rPr>
        <w:t xml:space="preserve">полномоченного по защите прав предпринимателей в Ханты-Мансийском </w:t>
      </w:r>
      <w:r w:rsidR="00001C50" w:rsidRPr="00564C18">
        <w:rPr>
          <w:rFonts w:cs="Times New Roman"/>
          <w:bCs/>
          <w:sz w:val="26"/>
          <w:szCs w:val="26"/>
        </w:rPr>
        <w:br/>
      </w:r>
      <w:r w:rsidR="00C406D5" w:rsidRPr="00564C18">
        <w:rPr>
          <w:rFonts w:cs="Times New Roman"/>
          <w:bCs/>
          <w:sz w:val="26"/>
          <w:szCs w:val="26"/>
        </w:rPr>
        <w:t>автономном округе – Югре</w:t>
      </w:r>
      <w:r w:rsidRPr="00564C18">
        <w:rPr>
          <w:rFonts w:cs="Times New Roman"/>
          <w:bCs/>
          <w:sz w:val="26"/>
          <w:szCs w:val="26"/>
        </w:rPr>
        <w:t>;</w:t>
      </w:r>
    </w:p>
    <w:p w:rsidR="000C1197" w:rsidRPr="00564C18" w:rsidRDefault="009511BD" w:rsidP="000C1197">
      <w:pPr>
        <w:ind w:firstLine="567"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bCs/>
          <w:sz w:val="26"/>
          <w:szCs w:val="26"/>
        </w:rPr>
        <w:t>-</w:t>
      </w:r>
      <w:r w:rsidR="00C406D5" w:rsidRPr="00564C18">
        <w:rPr>
          <w:rFonts w:cs="Times New Roman"/>
          <w:bCs/>
          <w:sz w:val="26"/>
          <w:szCs w:val="26"/>
        </w:rPr>
        <w:t xml:space="preserve"> </w:t>
      </w:r>
      <w:r w:rsidR="00274ACA" w:rsidRPr="00274ACA">
        <w:rPr>
          <w:rFonts w:cs="Times New Roman"/>
          <w:bCs/>
          <w:sz w:val="26"/>
          <w:szCs w:val="26"/>
        </w:rPr>
        <w:t>Валуев</w:t>
      </w:r>
      <w:r w:rsidR="00274ACA">
        <w:rPr>
          <w:rFonts w:cs="Times New Roman"/>
          <w:bCs/>
          <w:sz w:val="26"/>
          <w:szCs w:val="26"/>
        </w:rPr>
        <w:t>а</w:t>
      </w:r>
      <w:r w:rsidR="00274ACA" w:rsidRPr="00274ACA">
        <w:rPr>
          <w:rFonts w:cs="Times New Roman"/>
          <w:bCs/>
          <w:sz w:val="26"/>
          <w:szCs w:val="26"/>
        </w:rPr>
        <w:t xml:space="preserve"> Станислав</w:t>
      </w:r>
      <w:r w:rsidR="00274ACA">
        <w:rPr>
          <w:rFonts w:cs="Times New Roman"/>
          <w:bCs/>
          <w:sz w:val="26"/>
          <w:szCs w:val="26"/>
        </w:rPr>
        <w:t>а</w:t>
      </w:r>
      <w:r w:rsidR="00274ACA" w:rsidRPr="00274ACA">
        <w:rPr>
          <w:rFonts w:cs="Times New Roman"/>
          <w:bCs/>
          <w:sz w:val="26"/>
          <w:szCs w:val="26"/>
        </w:rPr>
        <w:t xml:space="preserve"> (patton2622@gmail.com)</w:t>
      </w:r>
      <w:r w:rsidR="00186820" w:rsidRPr="00564C18">
        <w:rPr>
          <w:rFonts w:cs="Times New Roman"/>
          <w:sz w:val="26"/>
          <w:szCs w:val="26"/>
        </w:rPr>
        <w:t xml:space="preserve"> </w:t>
      </w:r>
      <w:r w:rsidR="00274ACA">
        <w:rPr>
          <w:rFonts w:cs="Times New Roman"/>
          <w:sz w:val="26"/>
          <w:szCs w:val="26"/>
        </w:rPr>
        <w:t xml:space="preserve">и </w:t>
      </w:r>
      <w:r w:rsidR="00274ACA" w:rsidRPr="00274ACA">
        <w:rPr>
          <w:rFonts w:cs="Times New Roman"/>
          <w:sz w:val="26"/>
          <w:szCs w:val="26"/>
        </w:rPr>
        <w:t>Шемет</w:t>
      </w:r>
      <w:r w:rsidR="00274ACA">
        <w:rPr>
          <w:rFonts w:cs="Times New Roman"/>
          <w:sz w:val="26"/>
          <w:szCs w:val="26"/>
        </w:rPr>
        <w:t>а</w:t>
      </w:r>
      <w:r w:rsidR="00274ACA" w:rsidRPr="00274ACA">
        <w:rPr>
          <w:rFonts w:cs="Times New Roman"/>
          <w:sz w:val="26"/>
          <w:szCs w:val="26"/>
        </w:rPr>
        <w:t xml:space="preserve"> Артем</w:t>
      </w:r>
      <w:r w:rsidR="00274ACA">
        <w:rPr>
          <w:rFonts w:cs="Times New Roman"/>
          <w:sz w:val="26"/>
          <w:szCs w:val="26"/>
        </w:rPr>
        <w:t>а</w:t>
      </w:r>
      <w:r w:rsidR="00274ACA" w:rsidRPr="00274ACA">
        <w:rPr>
          <w:rFonts w:cs="Times New Roman"/>
          <w:sz w:val="26"/>
          <w:szCs w:val="26"/>
        </w:rPr>
        <w:t xml:space="preserve"> (</w:t>
      </w:r>
      <w:hyperlink r:id="rId7" w:history="1">
        <w:r w:rsidR="00274ACA" w:rsidRPr="00443A7A">
          <w:rPr>
            <w:rStyle w:val="afff0"/>
            <w:rFonts w:cs="Times New Roman"/>
            <w:sz w:val="26"/>
            <w:szCs w:val="26"/>
          </w:rPr>
          <w:t>a.shemet@skuvis.ru</w:t>
        </w:r>
      </w:hyperlink>
      <w:r w:rsidR="00274ACA" w:rsidRPr="00274ACA">
        <w:rPr>
          <w:rFonts w:cs="Times New Roman"/>
          <w:sz w:val="26"/>
          <w:szCs w:val="26"/>
        </w:rPr>
        <w:t>)</w:t>
      </w:r>
      <w:r w:rsidR="00274ACA">
        <w:rPr>
          <w:rFonts w:cs="Times New Roman"/>
          <w:sz w:val="26"/>
          <w:szCs w:val="26"/>
        </w:rPr>
        <w:t xml:space="preserve"> </w:t>
      </w:r>
      <w:r w:rsidR="00357B7D" w:rsidRPr="00564C18">
        <w:rPr>
          <w:rFonts w:cs="Times New Roman"/>
          <w:sz w:val="26"/>
          <w:szCs w:val="26"/>
        </w:rPr>
        <w:t>в электронном виде,</w:t>
      </w:r>
      <w:r w:rsidR="00274ACA">
        <w:rPr>
          <w:rFonts w:cs="Times New Roman"/>
          <w:sz w:val="26"/>
          <w:szCs w:val="26"/>
        </w:rPr>
        <w:t xml:space="preserve"> </w:t>
      </w:r>
      <w:r w:rsidR="00357B7D" w:rsidRPr="00564C18">
        <w:rPr>
          <w:rFonts w:cs="Times New Roman"/>
          <w:sz w:val="26"/>
          <w:szCs w:val="26"/>
        </w:rPr>
        <w:t xml:space="preserve">с использованием Портала проектов нормативных правовых актов </w:t>
      </w:r>
      <w:hyperlink r:id="rId8" w:history="1">
        <w:r w:rsidR="000C1197" w:rsidRPr="00564C18">
          <w:rPr>
            <w:rStyle w:val="afff0"/>
            <w:rFonts w:cs="Times New Roman"/>
            <w:sz w:val="26"/>
            <w:szCs w:val="26"/>
          </w:rPr>
          <w:t>http://regulation.admhmao.ru</w:t>
        </w:r>
      </w:hyperlink>
      <w:r w:rsidR="000C1197" w:rsidRPr="00564C18">
        <w:rPr>
          <w:rFonts w:cs="Times New Roman"/>
          <w:sz w:val="26"/>
          <w:szCs w:val="26"/>
        </w:rPr>
        <w:t>.</w:t>
      </w:r>
    </w:p>
    <w:p w:rsidR="000C1197" w:rsidRPr="00564C18" w:rsidRDefault="000C1197" w:rsidP="000C1197">
      <w:pPr>
        <w:ind w:firstLine="567"/>
        <w:jc w:val="both"/>
        <w:rPr>
          <w:rFonts w:cs="Times New Roman"/>
          <w:sz w:val="26"/>
          <w:szCs w:val="26"/>
        </w:rPr>
      </w:pPr>
    </w:p>
    <w:p w:rsidR="000C1197" w:rsidRPr="00564C18" w:rsidRDefault="000C1197" w:rsidP="000C1197">
      <w:pPr>
        <w:ind w:firstLine="720"/>
        <w:contextualSpacing/>
        <w:jc w:val="both"/>
        <w:rPr>
          <w:rFonts w:cs="Times New Roman"/>
          <w:sz w:val="26"/>
          <w:szCs w:val="26"/>
        </w:rPr>
      </w:pPr>
      <w:r w:rsidRPr="00564C18">
        <w:rPr>
          <w:rFonts w:cs="Times New Roman"/>
          <w:sz w:val="26"/>
          <w:szCs w:val="26"/>
        </w:rPr>
        <w:t xml:space="preserve">Результаты публичных консультаций и позиция разработчика отражены </w:t>
      </w:r>
      <w:r w:rsidRPr="00564C18">
        <w:rPr>
          <w:rFonts w:cs="Times New Roman"/>
          <w:sz w:val="26"/>
          <w:szCs w:val="26"/>
        </w:rPr>
        <w:br/>
        <w:t>в таблице результатов публичных консультаций.</w:t>
      </w:r>
    </w:p>
    <w:p w:rsidR="000C1197" w:rsidRDefault="000C1197" w:rsidP="000C1197">
      <w:pPr>
        <w:ind w:firstLine="567"/>
        <w:jc w:val="both"/>
        <w:rPr>
          <w:rFonts w:cs="Times New Roman"/>
          <w:szCs w:val="28"/>
        </w:rPr>
        <w:sectPr w:rsidR="000C1197" w:rsidSect="000C1197">
          <w:pgSz w:w="11906" w:h="16838" w:code="9"/>
          <w:pgMar w:top="568" w:right="567" w:bottom="1134" w:left="1134" w:header="720" w:footer="720" w:gutter="0"/>
          <w:cols w:space="720"/>
          <w:noEndnote/>
          <w:docGrid w:linePitch="381"/>
        </w:sectPr>
      </w:pPr>
    </w:p>
    <w:p w:rsidR="00AB3FE2" w:rsidRPr="00A8453D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A8453D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A8453D">
        <w:rPr>
          <w:rFonts w:cs="Times New Roman"/>
          <w:szCs w:val="28"/>
        </w:rPr>
        <w:t>Таблица результатов публичных консультаций</w:t>
      </w:r>
    </w:p>
    <w:p w:rsidR="00714B4E" w:rsidRPr="00A8453D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7639"/>
        <w:gridCol w:w="2849"/>
        <w:gridCol w:w="2544"/>
      </w:tblGrid>
      <w:tr w:rsidR="00AB3FE2" w:rsidRPr="00A8453D" w:rsidTr="00B94810">
        <w:tc>
          <w:tcPr>
            <w:tcW w:w="793" w:type="pct"/>
            <w:shd w:val="clear" w:color="auto" w:fill="auto"/>
          </w:tcPr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Наименование участника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публичных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2450" w:type="pct"/>
            <w:shd w:val="clear" w:color="auto" w:fill="auto"/>
          </w:tcPr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Высказанное мнение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(замечания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и (или) предложения)</w:t>
            </w:r>
          </w:p>
        </w:tc>
        <w:tc>
          <w:tcPr>
            <w:tcW w:w="927" w:type="pct"/>
            <w:shd w:val="clear" w:color="auto" w:fill="auto"/>
          </w:tcPr>
          <w:p w:rsidR="0041196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Позиция</w:t>
            </w:r>
            <w:r w:rsidR="0041196E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разработчика</w:t>
            </w:r>
            <w:r w:rsidR="0041196E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об учете (принятии)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или отклонении</w:t>
            </w:r>
            <w:r w:rsidR="0041196E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мнения (замечания</w:t>
            </w:r>
            <w:r w:rsidR="000C1197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и (или) предложения), полученного</w:t>
            </w:r>
            <w:r w:rsidR="0041196E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от участника</w:t>
            </w:r>
          </w:p>
          <w:p w:rsidR="000C1197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публичных</w:t>
            </w:r>
            <w:r w:rsidR="0041196E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консультаций</w:t>
            </w:r>
            <w:r w:rsidR="0041196E" w:rsidRPr="00B9481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(с обоснованием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позиции)</w:t>
            </w:r>
          </w:p>
        </w:tc>
        <w:tc>
          <w:tcPr>
            <w:tcW w:w="831" w:type="pct"/>
            <w:shd w:val="clear" w:color="auto" w:fill="auto"/>
          </w:tcPr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Принятое решени</w:t>
            </w:r>
            <w:r w:rsidR="00B33468" w:rsidRPr="00B94810">
              <w:rPr>
                <w:rFonts w:cs="Times New Roman"/>
                <w:sz w:val="24"/>
                <w:szCs w:val="24"/>
              </w:rPr>
              <w:t>е</w:t>
            </w:r>
            <w:r w:rsidRPr="00B94810">
              <w:rPr>
                <w:rFonts w:cs="Times New Roman"/>
                <w:sz w:val="24"/>
                <w:szCs w:val="24"/>
              </w:rPr>
              <w:t xml:space="preserve"> об учете (принятии) или отклонении мнения (замечания и (или)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предложения)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(по результатам</w:t>
            </w:r>
          </w:p>
          <w:p w:rsidR="00714B4E" w:rsidRPr="00B94810" w:rsidRDefault="000C1197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у</w:t>
            </w:r>
            <w:r w:rsidR="00714B4E" w:rsidRPr="00B94810">
              <w:rPr>
                <w:rFonts w:cs="Times New Roman"/>
                <w:sz w:val="24"/>
                <w:szCs w:val="24"/>
              </w:rPr>
              <w:t>регулирования</w:t>
            </w:r>
            <w:r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="00714B4E" w:rsidRPr="00B94810">
              <w:rPr>
                <w:rFonts w:cs="Times New Roman"/>
                <w:sz w:val="24"/>
                <w:szCs w:val="24"/>
              </w:rPr>
              <w:t>разногласий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с участниками</w:t>
            </w:r>
            <w:r w:rsidR="000C1197" w:rsidRPr="00B94810">
              <w:rPr>
                <w:rFonts w:cs="Times New Roman"/>
                <w:sz w:val="24"/>
                <w:szCs w:val="24"/>
              </w:rPr>
              <w:t xml:space="preserve"> </w:t>
            </w:r>
            <w:r w:rsidRPr="00B94810">
              <w:rPr>
                <w:rFonts w:cs="Times New Roman"/>
                <w:sz w:val="24"/>
                <w:szCs w:val="24"/>
              </w:rPr>
              <w:t>публичных</w:t>
            </w:r>
          </w:p>
          <w:p w:rsidR="00714B4E" w:rsidRPr="00B94810" w:rsidRDefault="00714B4E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94810">
              <w:rPr>
                <w:rFonts w:cs="Times New Roman"/>
                <w:sz w:val="24"/>
                <w:szCs w:val="24"/>
              </w:rPr>
              <w:t>консультаций)</w:t>
            </w:r>
          </w:p>
        </w:tc>
      </w:tr>
      <w:tr w:rsidR="00B94810" w:rsidRPr="00A8453D" w:rsidTr="00B94810">
        <w:tc>
          <w:tcPr>
            <w:tcW w:w="793" w:type="pct"/>
            <w:shd w:val="clear" w:color="auto" w:fill="auto"/>
          </w:tcPr>
          <w:p w:rsidR="00B94810" w:rsidRPr="00B94810" w:rsidRDefault="00B94810" w:rsidP="00B94810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ООО «ЮрентБайк.ру»</w:t>
            </w:r>
          </w:p>
        </w:tc>
        <w:tc>
          <w:tcPr>
            <w:tcW w:w="2450" w:type="pct"/>
            <w:shd w:val="clear" w:color="auto" w:fill="auto"/>
          </w:tcPr>
          <w:p w:rsidR="00B94810" w:rsidRPr="00B94810" w:rsidRDefault="00274ACA" w:rsidP="00274ACA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274ACA">
              <w:rPr>
                <w:sz w:val="24"/>
                <w:szCs w:val="24"/>
              </w:rPr>
              <w:t>Н</w:t>
            </w:r>
            <w:r w:rsidRPr="00274ACA">
              <w:rPr>
                <w:sz w:val="24"/>
                <w:szCs w:val="24"/>
              </w:rPr>
              <w:t>арушени</w:t>
            </w:r>
            <w:r w:rsidRPr="00274ACA">
              <w:rPr>
                <w:sz w:val="24"/>
                <w:szCs w:val="24"/>
              </w:rPr>
              <w:t>е</w:t>
            </w:r>
            <w:r w:rsidRPr="00274ACA">
              <w:rPr>
                <w:sz w:val="24"/>
                <w:szCs w:val="24"/>
              </w:rPr>
              <w:t xml:space="preserve"> антимонопольного</w:t>
            </w:r>
            <w:r w:rsidRPr="00274ACA"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законодательства (Федерального закона</w:t>
            </w:r>
            <w:r w:rsidRPr="00274ACA"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от 26.07.2006 № 135-ФЗ «О защите</w:t>
            </w:r>
            <w:r w:rsidRPr="00274ACA"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конкуренции»), противоречие федеральным нормативным техническим документам</w:t>
            </w:r>
            <w:r w:rsidRPr="00274ACA"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в сфере градостроительства (СП 396.1325800.2018), а также не соответстви</w:t>
            </w:r>
            <w:r w:rsidRPr="00274ACA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Федеральному закону от 29.12.2017 № 443-ФЗ «Об организации дорожного движения</w:t>
            </w:r>
            <w:r w:rsidRPr="00274ACA"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в Российской Федерации и о внесении изменений в отдельные законодательные акты</w:t>
            </w:r>
            <w:r w:rsidRPr="00274ACA">
              <w:rPr>
                <w:sz w:val="24"/>
                <w:szCs w:val="24"/>
              </w:rPr>
              <w:t xml:space="preserve"> </w:t>
            </w:r>
            <w:r w:rsidRPr="00274ACA">
              <w:rPr>
                <w:sz w:val="24"/>
                <w:szCs w:val="24"/>
              </w:rPr>
              <w:t>Российской Федерации»</w:t>
            </w:r>
            <w:r w:rsidRPr="00274ACA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shd w:val="clear" w:color="auto" w:fill="auto"/>
          </w:tcPr>
          <w:p w:rsidR="00B94810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Замечания приняты.</w:t>
            </w:r>
          </w:p>
          <w:p w:rsidR="00274ACA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Проект снят </w:t>
            </w:r>
          </w:p>
          <w:p w:rsidR="001F7686" w:rsidRPr="00B94810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согласования</w:t>
            </w:r>
          </w:p>
        </w:tc>
        <w:tc>
          <w:tcPr>
            <w:tcW w:w="831" w:type="pct"/>
            <w:shd w:val="clear" w:color="auto" w:fill="auto"/>
          </w:tcPr>
          <w:p w:rsidR="00B94810" w:rsidRPr="00B94810" w:rsidRDefault="001F7686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94810" w:rsidRPr="00A8453D" w:rsidTr="00B94810">
        <w:tc>
          <w:tcPr>
            <w:tcW w:w="793" w:type="pct"/>
            <w:shd w:val="clear" w:color="auto" w:fill="auto"/>
          </w:tcPr>
          <w:p w:rsidR="00B94810" w:rsidRDefault="00B94810" w:rsidP="00B94810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ООО «Вуш»</w:t>
            </w:r>
          </w:p>
        </w:tc>
        <w:tc>
          <w:tcPr>
            <w:tcW w:w="2450" w:type="pct"/>
            <w:shd w:val="clear" w:color="auto" w:fill="auto"/>
          </w:tcPr>
          <w:p w:rsidR="00B94810" w:rsidRPr="00B94810" w:rsidRDefault="001F7686" w:rsidP="001F7686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1F7686">
              <w:rPr>
                <w:sz w:val="24"/>
                <w:szCs w:val="24"/>
              </w:rPr>
              <w:t>Н</w:t>
            </w:r>
            <w:r w:rsidRPr="001F7686">
              <w:rPr>
                <w:sz w:val="24"/>
                <w:szCs w:val="24"/>
              </w:rPr>
              <w:t>арушени</w:t>
            </w:r>
            <w:r w:rsidRPr="001F7686">
              <w:rPr>
                <w:sz w:val="24"/>
                <w:szCs w:val="24"/>
              </w:rPr>
              <w:t>е</w:t>
            </w:r>
            <w:r w:rsidRPr="001F7686">
              <w:rPr>
                <w:sz w:val="24"/>
                <w:szCs w:val="24"/>
              </w:rPr>
              <w:t xml:space="preserve"> антимонопольного законодательства (Федерального закона от 26.07.2006 № 135-ФЗ «О защите конкуренции»), противоречие федеральным нормативным техническим документам в сфере градостроительства (СП 396.1325800.2018), а также не соответстви</w:t>
            </w:r>
            <w:r w:rsidRPr="001F7686">
              <w:rPr>
                <w:sz w:val="24"/>
                <w:szCs w:val="24"/>
              </w:rPr>
              <w:t>е</w:t>
            </w:r>
            <w:r w:rsidRPr="001F7686">
              <w:rPr>
                <w:sz w:val="24"/>
                <w:szCs w:val="24"/>
              </w:rPr>
              <w:t xml:space="preserve"> Федеральному закону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</w:t>
            </w:r>
            <w:r>
              <w:t xml:space="preserve"> </w:t>
            </w:r>
          </w:p>
        </w:tc>
        <w:tc>
          <w:tcPr>
            <w:tcW w:w="927" w:type="pct"/>
            <w:shd w:val="clear" w:color="auto" w:fill="auto"/>
          </w:tcPr>
          <w:p w:rsidR="001F7686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Замечания приняты.</w:t>
            </w:r>
          </w:p>
          <w:p w:rsidR="00274ACA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Проект снят </w:t>
            </w:r>
          </w:p>
          <w:p w:rsidR="00B94810" w:rsidRPr="00B94810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согласования</w:t>
            </w:r>
          </w:p>
        </w:tc>
        <w:tc>
          <w:tcPr>
            <w:tcW w:w="831" w:type="pct"/>
            <w:shd w:val="clear" w:color="auto" w:fill="auto"/>
          </w:tcPr>
          <w:p w:rsidR="00B94810" w:rsidRPr="00B94810" w:rsidRDefault="001F7686" w:rsidP="00546D89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B3FE2" w:rsidRPr="00A8453D" w:rsidTr="00B94810">
        <w:tc>
          <w:tcPr>
            <w:tcW w:w="793" w:type="pct"/>
            <w:tcBorders>
              <w:right w:val="single" w:sz="4" w:space="0" w:color="auto"/>
            </w:tcBorders>
            <w:shd w:val="clear" w:color="auto" w:fill="auto"/>
          </w:tcPr>
          <w:p w:rsidR="000F44B4" w:rsidRPr="00564C18" w:rsidRDefault="000F44B4" w:rsidP="004F39ED">
            <w:pPr>
              <w:pStyle w:val="aff0"/>
              <w:rPr>
                <w:rFonts w:ascii="Times New Roman" w:hAnsi="Times New Roman" w:cs="Times New Roman"/>
              </w:rPr>
            </w:pPr>
            <w:r w:rsidRPr="00564C18">
              <w:rPr>
                <w:rFonts w:ascii="Times New Roman" w:hAnsi="Times New Roman" w:cs="Times New Roman"/>
              </w:rPr>
              <w:t xml:space="preserve">Уполномоченный </w:t>
            </w:r>
            <w:r w:rsidR="00B509ED">
              <w:rPr>
                <w:rFonts w:ascii="Times New Roman" w:hAnsi="Times New Roman" w:cs="Times New Roman"/>
              </w:rPr>
              <w:t xml:space="preserve">                     </w:t>
            </w:r>
            <w:r w:rsidRPr="00564C18">
              <w:rPr>
                <w:rFonts w:ascii="Times New Roman" w:hAnsi="Times New Roman" w:cs="Times New Roman"/>
              </w:rPr>
              <w:t xml:space="preserve">по защите прав предпринимателей в Ханты-Мансийском автономном округе </w:t>
            </w:r>
            <w:r w:rsidR="008766A3" w:rsidRPr="00564C18">
              <w:rPr>
                <w:rFonts w:ascii="Times New Roman" w:hAnsi="Times New Roman" w:cs="Times New Roman"/>
              </w:rPr>
              <w:t>–</w:t>
            </w:r>
            <w:r w:rsidRPr="00564C18">
              <w:rPr>
                <w:rFonts w:ascii="Times New Roman" w:hAnsi="Times New Roman" w:cs="Times New Roman"/>
              </w:rPr>
              <w:t xml:space="preserve"> Югре</w:t>
            </w: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1F7686" w:rsidRDefault="001F7686" w:rsidP="001F7686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 w:rsidRPr="001F7686">
              <w:rPr>
                <w:sz w:val="24"/>
                <w:szCs w:val="24"/>
              </w:rPr>
              <w:t>Н</w:t>
            </w:r>
            <w:r w:rsidRPr="001F7686">
              <w:rPr>
                <w:sz w:val="24"/>
                <w:szCs w:val="24"/>
              </w:rPr>
              <w:t>арушени</w:t>
            </w:r>
            <w:r w:rsidRPr="001F7686">
              <w:rPr>
                <w:sz w:val="24"/>
                <w:szCs w:val="24"/>
              </w:rPr>
              <w:t>е</w:t>
            </w:r>
            <w:r w:rsidRPr="001F7686">
              <w:rPr>
                <w:sz w:val="24"/>
                <w:szCs w:val="24"/>
              </w:rPr>
              <w:t xml:space="preserve"> антимонопольного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>законодательства (Федерального закона от 26.07.2006 № 135-ФЗ «О защите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>конкуренции»), отсутстви</w:t>
            </w:r>
            <w:r>
              <w:rPr>
                <w:sz w:val="24"/>
                <w:szCs w:val="24"/>
              </w:rPr>
              <w:t>е</w:t>
            </w:r>
            <w:r w:rsidRPr="001F7686">
              <w:rPr>
                <w:sz w:val="24"/>
                <w:szCs w:val="24"/>
              </w:rPr>
              <w:t xml:space="preserve"> у органов местного самоуправления полномочий по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>определению мест расстановки средств индивидуально мобильности, ограничени</w:t>
            </w:r>
            <w:r>
              <w:rPr>
                <w:sz w:val="24"/>
                <w:szCs w:val="24"/>
              </w:rPr>
              <w:t xml:space="preserve">ю </w:t>
            </w:r>
            <w:r w:rsidRPr="001F7686">
              <w:rPr>
                <w:sz w:val="24"/>
                <w:szCs w:val="24"/>
              </w:rPr>
              <w:t>скорости передвижения с использованием средств индивидуальной мобильности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shd w:val="clear" w:color="auto" w:fill="auto"/>
          </w:tcPr>
          <w:p w:rsidR="001F7686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Замечания приняты.</w:t>
            </w:r>
          </w:p>
          <w:p w:rsidR="00274ACA" w:rsidRDefault="001F7686" w:rsidP="001F768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Проект снят </w:t>
            </w:r>
          </w:p>
          <w:p w:rsidR="000F44B4" w:rsidRPr="00A8453D" w:rsidRDefault="001F7686" w:rsidP="001F768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с согласования</w:t>
            </w:r>
          </w:p>
        </w:tc>
        <w:tc>
          <w:tcPr>
            <w:tcW w:w="831" w:type="pct"/>
            <w:shd w:val="clear" w:color="auto" w:fill="auto"/>
          </w:tcPr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8453D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A8453D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509ED" w:rsidRPr="00A8453D" w:rsidTr="00B94810">
        <w:tc>
          <w:tcPr>
            <w:tcW w:w="793" w:type="pct"/>
            <w:tcBorders>
              <w:right w:val="single" w:sz="4" w:space="0" w:color="auto"/>
            </w:tcBorders>
            <w:shd w:val="clear" w:color="auto" w:fill="auto"/>
          </w:tcPr>
          <w:p w:rsidR="00B509ED" w:rsidRPr="00564C18" w:rsidRDefault="001F7686" w:rsidP="00B509ED">
            <w:pPr>
              <w:pStyle w:val="aff0"/>
              <w:rPr>
                <w:rFonts w:ascii="Times New Roman" w:hAnsi="Times New Roman" w:cs="Times New Roman"/>
                <w:bCs/>
              </w:rPr>
            </w:pPr>
            <w:r w:rsidRPr="001F7686">
              <w:rPr>
                <w:rFonts w:ascii="Times New Roman" w:hAnsi="Times New Roman" w:cs="Times New Roman"/>
                <w:bCs/>
              </w:rPr>
              <w:lastRenderedPageBreak/>
              <w:t>Валуев Станислав (patton2622@gmail.com)</w:t>
            </w: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ED" w:rsidRPr="008A1F01" w:rsidRDefault="001F7686" w:rsidP="00274ACA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F7686">
              <w:rPr>
                <w:sz w:val="24"/>
                <w:szCs w:val="24"/>
              </w:rPr>
              <w:t>е соответстви</w:t>
            </w:r>
            <w:r>
              <w:rPr>
                <w:sz w:val="24"/>
                <w:szCs w:val="24"/>
              </w:rPr>
              <w:t>е</w:t>
            </w:r>
            <w:r w:rsidRPr="001F7686">
              <w:rPr>
                <w:sz w:val="24"/>
                <w:szCs w:val="24"/>
              </w:rPr>
              <w:t xml:space="preserve"> Федеральному закону от 29.12.2017 № 443-ФЗ «Об организации дорожного движения в Ро</w:t>
            </w:r>
            <w:r>
              <w:rPr>
                <w:sz w:val="24"/>
                <w:szCs w:val="24"/>
              </w:rPr>
              <w:t xml:space="preserve">ссийской Федерации и о внесении </w:t>
            </w:r>
            <w:r w:rsidRPr="001F7686">
              <w:rPr>
                <w:sz w:val="24"/>
                <w:szCs w:val="24"/>
              </w:rPr>
              <w:t>изменений в отдельные законодательные акты Российской Федерации», не верно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>выбранных пунктах парковки средств индивидуальной мобильности,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>нарушени</w:t>
            </w:r>
            <w:r>
              <w:rPr>
                <w:sz w:val="24"/>
                <w:szCs w:val="24"/>
              </w:rPr>
              <w:t>е</w:t>
            </w:r>
            <w:r w:rsidRPr="001F7686">
              <w:rPr>
                <w:sz w:val="24"/>
                <w:szCs w:val="24"/>
              </w:rPr>
              <w:t xml:space="preserve"> антимонопольного законодательства (Федерального закона от 26.07.2006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>№ 135-ФЗ «О защите конкуренции»), а так же отсутствие порядка вывоза и эвакуации</w:t>
            </w:r>
            <w:r>
              <w:rPr>
                <w:sz w:val="24"/>
                <w:szCs w:val="24"/>
              </w:rPr>
              <w:t xml:space="preserve"> </w:t>
            </w:r>
            <w:r w:rsidRPr="001F7686">
              <w:rPr>
                <w:sz w:val="24"/>
                <w:szCs w:val="24"/>
              </w:rPr>
              <w:t xml:space="preserve">СИМ в случае выявления нарушений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shd w:val="clear" w:color="auto" w:fill="auto"/>
          </w:tcPr>
          <w:p w:rsidR="001F7686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Замечания приняты.</w:t>
            </w:r>
          </w:p>
          <w:p w:rsidR="00274ACA" w:rsidRDefault="001F7686" w:rsidP="00274AC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Проект снят </w:t>
            </w:r>
          </w:p>
          <w:p w:rsidR="00B509ED" w:rsidRPr="008A1F01" w:rsidRDefault="001F7686" w:rsidP="00274ACA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согласования</w:t>
            </w:r>
          </w:p>
        </w:tc>
        <w:tc>
          <w:tcPr>
            <w:tcW w:w="831" w:type="pct"/>
            <w:shd w:val="clear" w:color="auto" w:fill="auto"/>
          </w:tcPr>
          <w:p w:rsidR="00027294" w:rsidRPr="008766A3" w:rsidRDefault="001F7686" w:rsidP="00B509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94810" w:rsidRPr="00A8453D" w:rsidTr="00B94810">
        <w:tc>
          <w:tcPr>
            <w:tcW w:w="793" w:type="pct"/>
            <w:tcBorders>
              <w:right w:val="single" w:sz="4" w:space="0" w:color="auto"/>
            </w:tcBorders>
            <w:shd w:val="clear" w:color="auto" w:fill="auto"/>
          </w:tcPr>
          <w:p w:rsidR="00B94810" w:rsidRPr="00564C18" w:rsidRDefault="001F7686" w:rsidP="00B509ED">
            <w:pPr>
              <w:pStyle w:val="aff0"/>
              <w:rPr>
                <w:rFonts w:ascii="Times New Roman" w:hAnsi="Times New Roman" w:cs="Times New Roman"/>
                <w:bCs/>
              </w:rPr>
            </w:pPr>
            <w:r w:rsidRPr="001F7686">
              <w:rPr>
                <w:rFonts w:ascii="Times New Roman" w:hAnsi="Times New Roman" w:cs="Times New Roman"/>
                <w:bCs/>
              </w:rPr>
              <w:t>Шемет Артем (a.shemet@skuvis.ru)</w:t>
            </w: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810" w:rsidRPr="008A1F01" w:rsidRDefault="00274ACA" w:rsidP="00274ACA">
            <w:pPr>
              <w:shd w:val="clear" w:color="auto" w:fill="FFFFFF"/>
              <w:tabs>
                <w:tab w:val="left" w:pos="993"/>
              </w:tabs>
              <w:spacing w:after="200" w:line="240" w:lineRule="atLeast"/>
              <w:ind w:firstLine="62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F7686" w:rsidRPr="001F7686">
              <w:rPr>
                <w:sz w:val="24"/>
                <w:szCs w:val="24"/>
              </w:rPr>
              <w:t>е соответстви</w:t>
            </w:r>
            <w:r>
              <w:rPr>
                <w:sz w:val="24"/>
                <w:szCs w:val="24"/>
              </w:rPr>
              <w:t>е</w:t>
            </w:r>
            <w:r w:rsidR="001F7686" w:rsidRPr="001F7686">
              <w:rPr>
                <w:sz w:val="24"/>
                <w:szCs w:val="24"/>
              </w:rPr>
              <w:t xml:space="preserve"> Федеральному закону от 29.12.2017 № 443-ФЗ «Об организации дорожного движения в Российской Федерации и о внесении</w:t>
            </w:r>
            <w:r>
              <w:rPr>
                <w:sz w:val="24"/>
                <w:szCs w:val="24"/>
              </w:rPr>
              <w:t xml:space="preserve"> </w:t>
            </w:r>
            <w:r w:rsidR="001F7686" w:rsidRPr="001F7686">
              <w:rPr>
                <w:sz w:val="24"/>
                <w:szCs w:val="24"/>
              </w:rPr>
              <w:t>изменений в отдельные законодательные акты Российской Федерации», проблем</w:t>
            </w:r>
            <w:r>
              <w:rPr>
                <w:sz w:val="24"/>
                <w:szCs w:val="24"/>
              </w:rPr>
              <w:t xml:space="preserve">а </w:t>
            </w:r>
            <w:r w:rsidR="001F7686" w:rsidRPr="001F7686">
              <w:rPr>
                <w:sz w:val="24"/>
                <w:szCs w:val="24"/>
              </w:rPr>
              <w:t xml:space="preserve">массового </w:t>
            </w:r>
            <w:r>
              <w:rPr>
                <w:sz w:val="24"/>
                <w:szCs w:val="24"/>
              </w:rPr>
              <w:t>«</w:t>
            </w:r>
            <w:r w:rsidR="001F7686" w:rsidRPr="001F7686">
              <w:rPr>
                <w:sz w:val="24"/>
                <w:szCs w:val="24"/>
              </w:rPr>
              <w:t>навала</w:t>
            </w:r>
            <w:r>
              <w:rPr>
                <w:sz w:val="24"/>
                <w:szCs w:val="24"/>
              </w:rPr>
              <w:t>»</w:t>
            </w:r>
            <w:r w:rsidR="001F7686" w:rsidRPr="001F7686">
              <w:rPr>
                <w:sz w:val="24"/>
                <w:szCs w:val="24"/>
              </w:rPr>
              <w:t xml:space="preserve"> самокатов возле автобусных остановок и мест стоянки,</w:t>
            </w:r>
            <w:r>
              <w:rPr>
                <w:sz w:val="24"/>
                <w:szCs w:val="24"/>
              </w:rPr>
              <w:t xml:space="preserve"> </w:t>
            </w:r>
            <w:r w:rsidR="001F7686" w:rsidRPr="001F7686">
              <w:rPr>
                <w:sz w:val="24"/>
                <w:szCs w:val="24"/>
              </w:rPr>
              <w:t>нарушени</w:t>
            </w:r>
            <w:r>
              <w:rPr>
                <w:sz w:val="24"/>
                <w:szCs w:val="24"/>
              </w:rPr>
              <w:t>е</w:t>
            </w:r>
            <w:r w:rsidR="001F7686" w:rsidRPr="001F7686">
              <w:rPr>
                <w:sz w:val="24"/>
                <w:szCs w:val="24"/>
              </w:rPr>
              <w:t xml:space="preserve"> антимонопольного законодательства (Федерального закона от 26.07.2006</w:t>
            </w:r>
            <w:r>
              <w:rPr>
                <w:sz w:val="24"/>
                <w:szCs w:val="24"/>
              </w:rPr>
              <w:t xml:space="preserve"> </w:t>
            </w:r>
            <w:r w:rsidR="001F7686" w:rsidRPr="001F7686">
              <w:rPr>
                <w:sz w:val="24"/>
                <w:szCs w:val="24"/>
              </w:rPr>
              <w:t>№ 135-ФЗ «О защите конкуренции»), а так же отсутствие порядка вывоза и эвакуации</w:t>
            </w:r>
            <w:r>
              <w:rPr>
                <w:sz w:val="24"/>
                <w:szCs w:val="24"/>
              </w:rPr>
              <w:t xml:space="preserve"> </w:t>
            </w:r>
            <w:r w:rsidR="001F7686" w:rsidRPr="001F7686">
              <w:rPr>
                <w:sz w:val="24"/>
                <w:szCs w:val="24"/>
              </w:rPr>
              <w:t xml:space="preserve">средств индивидуальной мобильности в случае выявления нарушений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shd w:val="clear" w:color="auto" w:fill="auto"/>
          </w:tcPr>
          <w:p w:rsidR="001F7686" w:rsidRDefault="001F7686" w:rsidP="001F7686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Замечания приняты.</w:t>
            </w:r>
          </w:p>
          <w:p w:rsidR="00274ACA" w:rsidRDefault="001F7686" w:rsidP="00274AC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Проект снят </w:t>
            </w:r>
          </w:p>
          <w:p w:rsidR="00B94810" w:rsidRPr="008A1F01" w:rsidRDefault="001F7686" w:rsidP="00274ACA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согласования</w:t>
            </w:r>
          </w:p>
        </w:tc>
        <w:tc>
          <w:tcPr>
            <w:tcW w:w="831" w:type="pct"/>
            <w:shd w:val="clear" w:color="auto" w:fill="auto"/>
          </w:tcPr>
          <w:p w:rsidR="00B94810" w:rsidRPr="008766A3" w:rsidRDefault="001F7686" w:rsidP="00B509E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274ACA" w:rsidRDefault="00274ACA" w:rsidP="00860F1D">
      <w:pPr>
        <w:ind w:firstLine="567"/>
        <w:contextualSpacing/>
        <w:jc w:val="both"/>
        <w:rPr>
          <w:rFonts w:cs="Times New Roman"/>
          <w:sz w:val="24"/>
          <w:szCs w:val="24"/>
        </w:rPr>
      </w:pPr>
    </w:p>
    <w:p w:rsidR="00627F37" w:rsidRPr="00564C18" w:rsidRDefault="00627F37" w:rsidP="00860F1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564C18">
        <w:rPr>
          <w:rFonts w:cs="Times New Roman"/>
          <w:sz w:val="24"/>
          <w:szCs w:val="24"/>
        </w:rPr>
        <w:t xml:space="preserve">Приложения: </w:t>
      </w:r>
    </w:p>
    <w:bookmarkEnd w:id="0"/>
    <w:bookmarkEnd w:id="1"/>
    <w:p w:rsidR="008766A3" w:rsidRPr="00564C18" w:rsidRDefault="008766A3" w:rsidP="008766A3">
      <w:pPr>
        <w:ind w:firstLine="567"/>
        <w:contextualSpacing/>
        <w:jc w:val="both"/>
        <w:rPr>
          <w:sz w:val="24"/>
          <w:szCs w:val="24"/>
        </w:rPr>
      </w:pPr>
      <w:r w:rsidRPr="00564C18">
        <w:rPr>
          <w:sz w:val="24"/>
          <w:szCs w:val="24"/>
        </w:rPr>
        <w:t>1. Копии отзывов участников публичных консультаций.</w:t>
      </w:r>
    </w:p>
    <w:p w:rsidR="008766A3" w:rsidRPr="00564C18" w:rsidRDefault="008766A3" w:rsidP="008766A3">
      <w:pPr>
        <w:ind w:firstLine="567"/>
        <w:jc w:val="both"/>
        <w:rPr>
          <w:sz w:val="24"/>
          <w:szCs w:val="24"/>
        </w:rPr>
      </w:pPr>
      <w:r w:rsidRPr="00564C18">
        <w:rPr>
          <w:sz w:val="24"/>
          <w:szCs w:val="24"/>
        </w:rPr>
        <w:t>2. Копи</w:t>
      </w:r>
      <w:r w:rsidR="00B94810">
        <w:rPr>
          <w:sz w:val="24"/>
          <w:szCs w:val="24"/>
        </w:rPr>
        <w:t>и</w:t>
      </w:r>
      <w:r w:rsidRPr="00564C18">
        <w:rPr>
          <w:sz w:val="24"/>
          <w:szCs w:val="24"/>
        </w:rPr>
        <w:t xml:space="preserve"> пис</w:t>
      </w:r>
      <w:r w:rsidR="00B94810">
        <w:rPr>
          <w:sz w:val="24"/>
          <w:szCs w:val="24"/>
        </w:rPr>
        <w:t>ем</w:t>
      </w:r>
      <w:r w:rsidRPr="00564C18">
        <w:rPr>
          <w:sz w:val="24"/>
          <w:szCs w:val="24"/>
        </w:rPr>
        <w:t>-уведомлени</w:t>
      </w:r>
      <w:r w:rsidR="00B94810">
        <w:rPr>
          <w:sz w:val="24"/>
          <w:szCs w:val="24"/>
        </w:rPr>
        <w:t>й</w:t>
      </w:r>
      <w:r w:rsidRPr="00564C18">
        <w:rPr>
          <w:sz w:val="24"/>
          <w:szCs w:val="24"/>
        </w:rPr>
        <w:t>, направленн</w:t>
      </w:r>
      <w:r w:rsidR="00B94810">
        <w:rPr>
          <w:sz w:val="24"/>
          <w:szCs w:val="24"/>
        </w:rPr>
        <w:t>ые</w:t>
      </w:r>
      <w:r w:rsidRPr="00564C18">
        <w:rPr>
          <w:sz w:val="24"/>
          <w:szCs w:val="24"/>
        </w:rPr>
        <w:t xml:space="preserve"> в адрес участник</w:t>
      </w:r>
      <w:r w:rsidR="00B94810">
        <w:rPr>
          <w:sz w:val="24"/>
          <w:szCs w:val="24"/>
        </w:rPr>
        <w:t>ов</w:t>
      </w:r>
      <w:r w:rsidRPr="00564C18">
        <w:rPr>
          <w:sz w:val="24"/>
          <w:szCs w:val="24"/>
        </w:rPr>
        <w:t xml:space="preserve"> публичных консультаций, об учете (принятии)/отклонении замечаний и (или) предложений.</w:t>
      </w: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B1637C" w:rsidRDefault="00B1637C" w:rsidP="00564C18">
      <w:pPr>
        <w:ind w:right="-4935"/>
        <w:jc w:val="both"/>
        <w:rPr>
          <w:sz w:val="20"/>
          <w:szCs w:val="20"/>
        </w:rPr>
      </w:pPr>
    </w:p>
    <w:p w:rsidR="00564C18" w:rsidRPr="001F3B2C" w:rsidRDefault="00564C18" w:rsidP="00564C18">
      <w:pPr>
        <w:ind w:right="-4935"/>
        <w:jc w:val="both"/>
        <w:rPr>
          <w:sz w:val="20"/>
          <w:szCs w:val="20"/>
        </w:rPr>
      </w:pPr>
      <w:bookmarkStart w:id="2" w:name="_GoBack"/>
      <w:bookmarkEnd w:id="2"/>
      <w:r>
        <w:rPr>
          <w:sz w:val="20"/>
          <w:szCs w:val="20"/>
        </w:rPr>
        <w:t>Исполнитель:</w:t>
      </w:r>
    </w:p>
    <w:p w:rsidR="001F7686" w:rsidRPr="001F7686" w:rsidRDefault="001F7686" w:rsidP="001F7686">
      <w:pPr>
        <w:rPr>
          <w:sz w:val="20"/>
          <w:szCs w:val="20"/>
        </w:rPr>
      </w:pPr>
      <w:r w:rsidRPr="001F7686">
        <w:rPr>
          <w:sz w:val="20"/>
          <w:szCs w:val="20"/>
        </w:rPr>
        <w:t>Магомедов Микаил Адильханович,</w:t>
      </w:r>
    </w:p>
    <w:p w:rsidR="001F7686" w:rsidRPr="001F7686" w:rsidRDefault="001F7686" w:rsidP="001F7686">
      <w:pPr>
        <w:rPr>
          <w:sz w:val="20"/>
          <w:szCs w:val="20"/>
        </w:rPr>
      </w:pPr>
      <w:r w:rsidRPr="001F7686">
        <w:rPr>
          <w:sz w:val="20"/>
          <w:szCs w:val="20"/>
        </w:rPr>
        <w:t>специалист-эксперт отдела по ремонту</w:t>
      </w:r>
    </w:p>
    <w:p w:rsidR="001F7686" w:rsidRPr="001F7686" w:rsidRDefault="001F7686" w:rsidP="001F7686">
      <w:pPr>
        <w:rPr>
          <w:sz w:val="20"/>
          <w:szCs w:val="20"/>
        </w:rPr>
      </w:pPr>
      <w:r w:rsidRPr="001F7686">
        <w:rPr>
          <w:sz w:val="20"/>
          <w:szCs w:val="20"/>
        </w:rPr>
        <w:t>и содержанию автомобильных дорог</w:t>
      </w:r>
    </w:p>
    <w:p w:rsidR="001F7686" w:rsidRPr="001F7686" w:rsidRDefault="001F7686" w:rsidP="001F7686">
      <w:pPr>
        <w:rPr>
          <w:sz w:val="20"/>
          <w:szCs w:val="20"/>
        </w:rPr>
      </w:pPr>
      <w:r w:rsidRPr="001F7686">
        <w:rPr>
          <w:sz w:val="20"/>
          <w:szCs w:val="20"/>
        </w:rPr>
        <w:t>департамента городского хозяйства</w:t>
      </w:r>
    </w:p>
    <w:p w:rsidR="00714B4E" w:rsidRPr="00684BDF" w:rsidRDefault="001F7686" w:rsidP="001F7686">
      <w:pPr>
        <w:rPr>
          <w:rFonts w:cs="Times New Roman"/>
          <w:szCs w:val="28"/>
        </w:rPr>
      </w:pPr>
      <w:r w:rsidRPr="001F7686">
        <w:rPr>
          <w:sz w:val="20"/>
          <w:szCs w:val="20"/>
        </w:rPr>
        <w:t>тел.: (3462) 52-45-58</w:t>
      </w:r>
    </w:p>
    <w:sectPr w:rsidR="00714B4E" w:rsidRPr="00684BDF" w:rsidSect="00564C18">
      <w:pgSz w:w="16838" w:h="11906" w:orient="landscape" w:code="9"/>
      <w:pgMar w:top="993" w:right="1134" w:bottom="851" w:left="567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D2" w:rsidRDefault="000D72D2" w:rsidP="00920526">
      <w:r>
        <w:separator/>
      </w:r>
    </w:p>
  </w:endnote>
  <w:endnote w:type="continuationSeparator" w:id="0">
    <w:p w:rsidR="000D72D2" w:rsidRDefault="000D72D2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D2" w:rsidRDefault="000D72D2" w:rsidP="00920526">
      <w:r>
        <w:separator/>
      </w:r>
    </w:p>
  </w:footnote>
  <w:footnote w:type="continuationSeparator" w:id="0">
    <w:p w:rsidR="000D72D2" w:rsidRDefault="000D72D2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1C50"/>
    <w:rsid w:val="00011DF1"/>
    <w:rsid w:val="00027294"/>
    <w:rsid w:val="00030318"/>
    <w:rsid w:val="00032B5B"/>
    <w:rsid w:val="00033A2F"/>
    <w:rsid w:val="0008452B"/>
    <w:rsid w:val="000A182C"/>
    <w:rsid w:val="000B2843"/>
    <w:rsid w:val="000C1197"/>
    <w:rsid w:val="000D2CD9"/>
    <w:rsid w:val="000D512F"/>
    <w:rsid w:val="000D72D2"/>
    <w:rsid w:val="000F44B4"/>
    <w:rsid w:val="000F624A"/>
    <w:rsid w:val="00111E27"/>
    <w:rsid w:val="00137DB0"/>
    <w:rsid w:val="00140669"/>
    <w:rsid w:val="00162290"/>
    <w:rsid w:val="001708B9"/>
    <w:rsid w:val="001757F3"/>
    <w:rsid w:val="00186820"/>
    <w:rsid w:val="001B5CAB"/>
    <w:rsid w:val="001D3BC5"/>
    <w:rsid w:val="001F7686"/>
    <w:rsid w:val="0020654D"/>
    <w:rsid w:val="0024527B"/>
    <w:rsid w:val="00250BCF"/>
    <w:rsid w:val="00274ACA"/>
    <w:rsid w:val="0028673A"/>
    <w:rsid w:val="0029722E"/>
    <w:rsid w:val="00303E1F"/>
    <w:rsid w:val="0032331A"/>
    <w:rsid w:val="00331727"/>
    <w:rsid w:val="00337E21"/>
    <w:rsid w:val="00357B7D"/>
    <w:rsid w:val="003637A5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2951"/>
    <w:rsid w:val="004379F6"/>
    <w:rsid w:val="00466E04"/>
    <w:rsid w:val="00476624"/>
    <w:rsid w:val="00492280"/>
    <w:rsid w:val="004C722A"/>
    <w:rsid w:val="004E5837"/>
    <w:rsid w:val="00512095"/>
    <w:rsid w:val="00563356"/>
    <w:rsid w:val="00564C18"/>
    <w:rsid w:val="005659AB"/>
    <w:rsid w:val="0057612E"/>
    <w:rsid w:val="005A27B3"/>
    <w:rsid w:val="005A5508"/>
    <w:rsid w:val="005B41CD"/>
    <w:rsid w:val="005E04D7"/>
    <w:rsid w:val="005E70D4"/>
    <w:rsid w:val="00603478"/>
    <w:rsid w:val="00612441"/>
    <w:rsid w:val="00613776"/>
    <w:rsid w:val="006234C6"/>
    <w:rsid w:val="00627F37"/>
    <w:rsid w:val="00637F5E"/>
    <w:rsid w:val="0066796B"/>
    <w:rsid w:val="0067045B"/>
    <w:rsid w:val="00681C00"/>
    <w:rsid w:val="00684BDF"/>
    <w:rsid w:val="00690973"/>
    <w:rsid w:val="006B13C1"/>
    <w:rsid w:val="006C4397"/>
    <w:rsid w:val="006C56F3"/>
    <w:rsid w:val="00703797"/>
    <w:rsid w:val="00704C3B"/>
    <w:rsid w:val="00713CC3"/>
    <w:rsid w:val="00714B4E"/>
    <w:rsid w:val="00716E93"/>
    <w:rsid w:val="007A6061"/>
    <w:rsid w:val="007B1E59"/>
    <w:rsid w:val="007C59EF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766A3"/>
    <w:rsid w:val="008809C0"/>
    <w:rsid w:val="0089361D"/>
    <w:rsid w:val="008A52A2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6094C"/>
    <w:rsid w:val="009703E0"/>
    <w:rsid w:val="00993752"/>
    <w:rsid w:val="009A6784"/>
    <w:rsid w:val="009A73A6"/>
    <w:rsid w:val="009B5175"/>
    <w:rsid w:val="009D0AF4"/>
    <w:rsid w:val="009D7DAB"/>
    <w:rsid w:val="009E578C"/>
    <w:rsid w:val="009F133B"/>
    <w:rsid w:val="00A2788A"/>
    <w:rsid w:val="00A37C70"/>
    <w:rsid w:val="00A44030"/>
    <w:rsid w:val="00A8453D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1637C"/>
    <w:rsid w:val="00B33468"/>
    <w:rsid w:val="00B42DAD"/>
    <w:rsid w:val="00B509ED"/>
    <w:rsid w:val="00B65C0D"/>
    <w:rsid w:val="00B836E8"/>
    <w:rsid w:val="00B94810"/>
    <w:rsid w:val="00B9622F"/>
    <w:rsid w:val="00B96B73"/>
    <w:rsid w:val="00B97151"/>
    <w:rsid w:val="00BB03D0"/>
    <w:rsid w:val="00BC7501"/>
    <w:rsid w:val="00BE5FC5"/>
    <w:rsid w:val="00BF48BA"/>
    <w:rsid w:val="00C01CF0"/>
    <w:rsid w:val="00C16998"/>
    <w:rsid w:val="00C31EFC"/>
    <w:rsid w:val="00C406D5"/>
    <w:rsid w:val="00C55CB9"/>
    <w:rsid w:val="00C76441"/>
    <w:rsid w:val="00C76802"/>
    <w:rsid w:val="00C83B4F"/>
    <w:rsid w:val="00C96A55"/>
    <w:rsid w:val="00CA0B4E"/>
    <w:rsid w:val="00CA5A3E"/>
    <w:rsid w:val="00CD6F47"/>
    <w:rsid w:val="00CE30B2"/>
    <w:rsid w:val="00CE6834"/>
    <w:rsid w:val="00CF493C"/>
    <w:rsid w:val="00D1770F"/>
    <w:rsid w:val="00D37718"/>
    <w:rsid w:val="00D87F32"/>
    <w:rsid w:val="00DB5875"/>
    <w:rsid w:val="00DD5D39"/>
    <w:rsid w:val="00DE1384"/>
    <w:rsid w:val="00DE5888"/>
    <w:rsid w:val="00DE76DD"/>
    <w:rsid w:val="00DF1D8A"/>
    <w:rsid w:val="00E67107"/>
    <w:rsid w:val="00E803EB"/>
    <w:rsid w:val="00E95565"/>
    <w:rsid w:val="00E97C6F"/>
    <w:rsid w:val="00EA0146"/>
    <w:rsid w:val="00EA10B3"/>
    <w:rsid w:val="00EB40FE"/>
    <w:rsid w:val="00EC3B2B"/>
    <w:rsid w:val="00F0204D"/>
    <w:rsid w:val="00F048D3"/>
    <w:rsid w:val="00F42506"/>
    <w:rsid w:val="00F71633"/>
    <w:rsid w:val="00F74AA1"/>
    <w:rsid w:val="00F85855"/>
    <w:rsid w:val="00F86AFD"/>
    <w:rsid w:val="00F963D0"/>
    <w:rsid w:val="00F97F46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5D2D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shemet@skuvi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12</cp:revision>
  <cp:lastPrinted>2024-04-10T06:32:00Z</cp:lastPrinted>
  <dcterms:created xsi:type="dcterms:W3CDTF">2025-07-16T05:36:00Z</dcterms:created>
  <dcterms:modified xsi:type="dcterms:W3CDTF">2026-01-12T07:36:00Z</dcterms:modified>
</cp:coreProperties>
</file>